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57407" w14:textId="69DE9E49" w:rsidR="004F4BAB" w:rsidRDefault="001F5B53" w:rsidP="00547792">
      <w:pPr>
        <w:pStyle w:val="Overskrift1"/>
        <w:jc w:val="center"/>
      </w:pPr>
      <w:r w:rsidRPr="00CD0A0D">
        <w:rPr>
          <w:b/>
          <w:bCs/>
          <w:color w:val="EE0000"/>
          <w:sz w:val="56"/>
          <w:szCs w:val="56"/>
        </w:rPr>
        <w:t>Indstil en kandidat til Patientsikkerhedsprisen 2026</w:t>
      </w:r>
      <w:r w:rsidR="00547792" w:rsidRPr="00547792">
        <w:rPr>
          <w:b/>
          <w:bCs/>
          <w:color w:val="EE0000"/>
          <w:sz w:val="44"/>
          <w:szCs w:val="44"/>
        </w:rPr>
        <w:br/>
      </w:r>
      <w:r w:rsidR="00547792" w:rsidRPr="00CD0A0D">
        <w:rPr>
          <w:b/>
          <w:bCs/>
          <w:color w:val="EE0000"/>
        </w:rPr>
        <w:t>Systematisk brug af redskaber</w:t>
      </w:r>
      <w:r w:rsidR="00D67D30">
        <w:rPr>
          <w:b/>
          <w:bCs/>
          <w:color w:val="EE0000"/>
        </w:rPr>
        <w:t xml:space="preserve"> til patientinvolvering</w:t>
      </w:r>
      <w:r w:rsidR="00547792" w:rsidRPr="00CD0A0D">
        <w:rPr>
          <w:b/>
          <w:bCs/>
          <w:color w:val="EE0000"/>
        </w:rPr>
        <w:t xml:space="preserve"> udviklet af PS!</w:t>
      </w:r>
    </w:p>
    <w:p w14:paraId="0185A65D" w14:textId="3F502070" w:rsidR="00BF6658" w:rsidRDefault="00BF6658" w:rsidP="0002723B">
      <w:pPr>
        <w:rPr>
          <w:b/>
          <w:bCs/>
        </w:rPr>
      </w:pPr>
    </w:p>
    <w:p w14:paraId="2CF8B37B" w14:textId="09F5F566" w:rsidR="00381ED1" w:rsidRPr="00381ED1" w:rsidRDefault="005C3C7D" w:rsidP="0002723B">
      <w:pPr>
        <w:rPr>
          <w:b/>
          <w:bCs/>
        </w:rPr>
      </w:pPr>
      <w:r w:rsidRPr="00381ED1">
        <w:rPr>
          <w:b/>
          <w:bCs/>
        </w:rPr>
        <w:t xml:space="preserve">Kender du nogen, der </w:t>
      </w:r>
      <w:r w:rsidR="00547D43" w:rsidRPr="00381ED1">
        <w:rPr>
          <w:b/>
          <w:bCs/>
        </w:rPr>
        <w:t xml:space="preserve">systematisk bruger patientinvolveringsredskaber </w:t>
      </w:r>
      <w:r w:rsidR="00381ED1" w:rsidRPr="00381ED1">
        <w:rPr>
          <w:b/>
          <w:bCs/>
        </w:rPr>
        <w:t>i deres arbejde med borgere og patienter?</w:t>
      </w:r>
    </w:p>
    <w:p w14:paraId="25F56FB0" w14:textId="7E150BEC" w:rsidR="0002723B" w:rsidRDefault="00381ED1" w:rsidP="0002723B">
      <w:r>
        <w:t xml:space="preserve">Det er nu muligt at indstille kandidater til </w:t>
      </w:r>
      <w:r w:rsidR="008128B6">
        <w:t xml:space="preserve">Patientsikkerhedsprisen 2026. </w:t>
      </w:r>
      <w:r w:rsidR="0002723B">
        <w:t xml:space="preserve">Med udgangspunkt i WHO’s tema for den internationale patientsikkerhedsdag – </w:t>
      </w:r>
      <w:proofErr w:type="spellStart"/>
      <w:r w:rsidR="0002723B" w:rsidRPr="00684765">
        <w:rPr>
          <w:i/>
          <w:iCs/>
        </w:rPr>
        <w:t>Safe</w:t>
      </w:r>
      <w:proofErr w:type="spellEnd"/>
      <w:r w:rsidR="0002723B" w:rsidRPr="00684765">
        <w:rPr>
          <w:i/>
          <w:iCs/>
        </w:rPr>
        <w:t xml:space="preserve"> </w:t>
      </w:r>
      <w:proofErr w:type="spellStart"/>
      <w:r w:rsidR="0002723B" w:rsidRPr="00684765">
        <w:rPr>
          <w:i/>
          <w:iCs/>
        </w:rPr>
        <w:t>care</w:t>
      </w:r>
      <w:proofErr w:type="spellEnd"/>
      <w:r w:rsidR="0002723B" w:rsidRPr="00684765">
        <w:rPr>
          <w:i/>
          <w:iCs/>
        </w:rPr>
        <w:t xml:space="preserve"> for </w:t>
      </w:r>
      <w:proofErr w:type="spellStart"/>
      <w:r w:rsidR="0002723B" w:rsidRPr="00684765">
        <w:rPr>
          <w:i/>
          <w:iCs/>
        </w:rPr>
        <w:t>noncommunicable</w:t>
      </w:r>
      <w:proofErr w:type="spellEnd"/>
      <w:r w:rsidR="0002723B" w:rsidRPr="00684765">
        <w:rPr>
          <w:i/>
          <w:iCs/>
        </w:rPr>
        <w:t xml:space="preserve"> </w:t>
      </w:r>
      <w:proofErr w:type="spellStart"/>
      <w:r w:rsidR="0002723B" w:rsidRPr="00684765">
        <w:rPr>
          <w:i/>
          <w:iCs/>
        </w:rPr>
        <w:t>diseases</w:t>
      </w:r>
      <w:proofErr w:type="spellEnd"/>
      <w:r w:rsidR="0002723B">
        <w:t xml:space="preserve"> – og 25-året for Dansk Selskab for Patientsikkerhed (PS!) sætter vi med Patientsikkerhedsprisen 2026 fokus på </w:t>
      </w:r>
      <w:r w:rsidR="0002723B" w:rsidRPr="0019183D">
        <w:rPr>
          <w:b/>
          <w:bCs/>
        </w:rPr>
        <w:t xml:space="preserve">”Systematisk brug af redskaber </w:t>
      </w:r>
      <w:r w:rsidR="00D67D30">
        <w:rPr>
          <w:b/>
          <w:bCs/>
        </w:rPr>
        <w:t xml:space="preserve">til patientinvolvering </w:t>
      </w:r>
      <w:r w:rsidR="0002723B" w:rsidRPr="0019183D">
        <w:rPr>
          <w:b/>
          <w:bCs/>
        </w:rPr>
        <w:t>udviklet af PS!”</w:t>
      </w:r>
      <w:r w:rsidR="0002723B">
        <w:t>.</w:t>
      </w:r>
    </w:p>
    <w:p w14:paraId="53CA898E" w14:textId="6E058E08" w:rsidR="0002723B" w:rsidRPr="00684765" w:rsidRDefault="0002723B" w:rsidP="0002723B">
      <w:pPr>
        <w:rPr>
          <w:b/>
          <w:bCs/>
        </w:rPr>
      </w:pPr>
      <w:r w:rsidRPr="00684765">
        <w:rPr>
          <w:b/>
          <w:bCs/>
        </w:rPr>
        <w:t>Baggrund:</w:t>
      </w:r>
    </w:p>
    <w:p w14:paraId="0F7136D3" w14:textId="5D9457CF" w:rsidR="0002723B" w:rsidRDefault="0002723B" w:rsidP="0002723B">
      <w:r>
        <w:t>Siden 2001 er der udviklet en lang række patientinvolveringsredskaber i regi af PS! og selskabets projekter, forskning og udgivelser. Alle redskaber har til hensigt at forebygge UTH og forbedre dialog og samarbejde med patienter. Vi vil med prisen fremhæve nogle af disse indsatser, som er brugt systematisk over tid, har vist en længerevarende effekt og har formået at gøre redskaberne anvendelige i daglig praksis.</w:t>
      </w:r>
    </w:p>
    <w:p w14:paraId="0550FAC6" w14:textId="62B74DB9" w:rsidR="0002723B" w:rsidRDefault="0002723B" w:rsidP="0002723B">
      <w:r>
        <w:t>Vi søger kandidater til prisen, hvor redskaberne bruges i patient- og borgerkontakt, og er blevet en fast del af den daglige arbejdsgang.</w:t>
      </w:r>
    </w:p>
    <w:p w14:paraId="3C573042" w14:textId="29820C38" w:rsidR="0002723B" w:rsidRDefault="0002723B" w:rsidP="0002723B">
      <w:r>
        <w:t>Vi ønsker med årets pris at fremhæve initiativer, der har værktøjerne inkorporeret, og vi lægger vægt på, at de har en dokumenteret effekt og et stærkt datagrundlag.</w:t>
      </w:r>
    </w:p>
    <w:p w14:paraId="77E33109" w14:textId="3C0DD555" w:rsidR="0002723B" w:rsidRDefault="0002723B" w:rsidP="0002723B">
      <w:r>
        <w:t xml:space="preserve">Som eksempler på redskaber, der er udviklet i regi af PS! kan nævnes: </w:t>
      </w:r>
    </w:p>
    <w:p w14:paraId="61DD1709" w14:textId="284E0A49" w:rsidR="0002723B" w:rsidRPr="007F450A" w:rsidRDefault="0002723B" w:rsidP="0002723B">
      <w:pPr>
        <w:numPr>
          <w:ilvl w:val="0"/>
          <w:numId w:val="1"/>
        </w:numPr>
      </w:pPr>
      <w:r w:rsidRPr="007F450A">
        <w:t>Patientens bog</w:t>
      </w:r>
      <w:r>
        <w:t xml:space="preserve"> (</w:t>
      </w:r>
      <w:hyperlink r:id="rId10" w:history="1">
        <w:r w:rsidRPr="008D54F6">
          <w:rPr>
            <w:rStyle w:val="Hyperlink"/>
          </w:rPr>
          <w:t>Patientens bog - Dansk Selskab for Patientsikkerhed</w:t>
        </w:r>
      </w:hyperlink>
      <w:r>
        <w:t>)</w:t>
      </w:r>
    </w:p>
    <w:p w14:paraId="79C99C57" w14:textId="63E32830" w:rsidR="0002723B" w:rsidRDefault="0002723B" w:rsidP="0002723B">
      <w:pPr>
        <w:numPr>
          <w:ilvl w:val="0"/>
          <w:numId w:val="1"/>
        </w:numPr>
      </w:pPr>
      <w:r>
        <w:t>Tag ordet (</w:t>
      </w:r>
      <w:hyperlink r:id="rId11" w:history="1">
        <w:r w:rsidRPr="00A544E4">
          <w:rPr>
            <w:rStyle w:val="Hyperlink"/>
          </w:rPr>
          <w:t>Din næste samtale med sundhedsvæsenet kan ændre dit liv - tag ordet! - Dansk Selskab for Patientsikkerhed</w:t>
        </w:r>
      </w:hyperlink>
      <w:r>
        <w:t>)</w:t>
      </w:r>
    </w:p>
    <w:p w14:paraId="467FC146" w14:textId="66BCC16B" w:rsidR="0002723B" w:rsidRDefault="0002723B" w:rsidP="0002723B">
      <w:pPr>
        <w:numPr>
          <w:ilvl w:val="0"/>
          <w:numId w:val="1"/>
        </w:numPr>
      </w:pPr>
      <w:r>
        <w:t xml:space="preserve">Godt du </w:t>
      </w:r>
      <w:proofErr w:type="spellStart"/>
      <w:r>
        <w:t>spør</w:t>
      </w:r>
      <w:proofErr w:type="spellEnd"/>
      <w:r>
        <w:t>’ (</w:t>
      </w:r>
      <w:hyperlink r:id="rId12" w:history="1">
        <w:r w:rsidRPr="00A544E4">
          <w:rPr>
            <w:rStyle w:val="Hyperlink"/>
          </w:rPr>
          <w:t xml:space="preserve">Godt du </w:t>
        </w:r>
        <w:proofErr w:type="spellStart"/>
        <w:r w:rsidRPr="00A544E4">
          <w:rPr>
            <w:rStyle w:val="Hyperlink"/>
          </w:rPr>
          <w:t>spør</w:t>
        </w:r>
        <w:proofErr w:type="spellEnd"/>
        <w:r w:rsidRPr="00A544E4">
          <w:rPr>
            <w:rStyle w:val="Hyperlink"/>
          </w:rPr>
          <w:t>' - Dansk Selskab for Patientsikkerhed</w:t>
        </w:r>
      </w:hyperlink>
      <w:r>
        <w:t>)</w:t>
      </w:r>
    </w:p>
    <w:p w14:paraId="2E266416" w14:textId="52BDB4E6" w:rsidR="0002723B" w:rsidRDefault="0002723B" w:rsidP="0002723B">
      <w:pPr>
        <w:numPr>
          <w:ilvl w:val="0"/>
          <w:numId w:val="1"/>
        </w:numPr>
      </w:pPr>
      <w:r>
        <w:lastRenderedPageBreak/>
        <w:t>Sig frem (</w:t>
      </w:r>
      <w:hyperlink r:id="rId13" w:history="1">
        <w:r w:rsidR="00F11FC7" w:rsidRPr="00F11FC7">
          <w:rPr>
            <w:rStyle w:val="Hyperlink"/>
          </w:rPr>
          <w:t>Sig frem – saml oplevelser og erfaringer fra patienter og pårørende</w:t>
        </w:r>
      </w:hyperlink>
      <w:r>
        <w:t>)</w:t>
      </w:r>
    </w:p>
    <w:p w14:paraId="11DA68AD" w14:textId="77777777" w:rsidR="0002723B" w:rsidRPr="007F450A" w:rsidRDefault="0002723B" w:rsidP="0002723B">
      <w:pPr>
        <w:numPr>
          <w:ilvl w:val="0"/>
          <w:numId w:val="1"/>
        </w:numPr>
      </w:pPr>
      <w:r>
        <w:t>Patientsikkerhedsrunder (</w:t>
      </w:r>
      <w:hyperlink r:id="rId14" w:history="1">
        <w:r w:rsidRPr="009F5CA8">
          <w:rPr>
            <w:rStyle w:val="Hyperlink"/>
          </w:rPr>
          <w:t>Patientsikkerhedsrunder - Dansk Selskab for Patientsikkerhed</w:t>
        </w:r>
      </w:hyperlink>
      <w:r>
        <w:t>)</w:t>
      </w:r>
    </w:p>
    <w:p w14:paraId="02EE6FAC" w14:textId="77777777" w:rsidR="0002723B" w:rsidRDefault="0002723B" w:rsidP="0002723B">
      <w:pPr>
        <w:numPr>
          <w:ilvl w:val="0"/>
          <w:numId w:val="1"/>
        </w:numPr>
      </w:pPr>
      <w:r>
        <w:t>I borgerens og patientens fodspor (</w:t>
      </w:r>
      <w:hyperlink r:id="rId15" w:history="1">
        <w:r w:rsidRPr="00CC5515">
          <w:rPr>
            <w:rStyle w:val="Hyperlink"/>
          </w:rPr>
          <w:t>I borgerens og patientens fodspor - Dansk Selskab for Patientsikkerhed</w:t>
        </w:r>
      </w:hyperlink>
      <w:r>
        <w:t>)</w:t>
      </w:r>
    </w:p>
    <w:p w14:paraId="103EBD27" w14:textId="5B7FBF9E" w:rsidR="0002723B" w:rsidRDefault="001C50E6" w:rsidP="0002723B">
      <w:r>
        <w:t xml:space="preserve">Udfyld nedenstående </w:t>
      </w:r>
      <w:r w:rsidR="002F5800">
        <w:t xml:space="preserve">blanket </w:t>
      </w:r>
      <w:r w:rsidR="008C2196">
        <w:t xml:space="preserve">og send din indstilling senest </w:t>
      </w:r>
      <w:r w:rsidR="004D21D9">
        <w:rPr>
          <w:b/>
          <w:bCs/>
        </w:rPr>
        <w:t>3</w:t>
      </w:r>
      <w:r w:rsidR="007B5D23" w:rsidRPr="000B5F2E">
        <w:rPr>
          <w:b/>
          <w:bCs/>
        </w:rPr>
        <w:t>. juli 2026</w:t>
      </w:r>
      <w:r w:rsidR="007B5D23">
        <w:t xml:space="preserve"> til</w:t>
      </w:r>
      <w:r w:rsidR="000B5F2E">
        <w:t xml:space="preserve"> </w:t>
      </w:r>
      <w:hyperlink r:id="rId16" w:history="1">
        <w:r w:rsidR="008B4246" w:rsidRPr="00C576A9">
          <w:rPr>
            <w:rStyle w:val="Hyperlink"/>
            <w:b/>
            <w:bCs/>
          </w:rPr>
          <w:t>info@patientsikkerhed.dk</w:t>
        </w:r>
      </w:hyperlink>
      <w:r w:rsidR="009F3CA1">
        <w:t xml:space="preserve">. Spørgsmål om tema, indstillinger </w:t>
      </w:r>
      <w:r w:rsidR="004A3101">
        <w:t>og prisen kan også sendes hertil.</w:t>
      </w:r>
    </w:p>
    <w:p w14:paraId="725B7E38" w14:textId="77777777" w:rsidR="00D26E20" w:rsidRDefault="000701F8" w:rsidP="0002723B">
      <w:r>
        <w:t xml:space="preserve">Det er </w:t>
      </w:r>
      <w:r w:rsidRPr="00A6344A">
        <w:rPr>
          <w:b/>
          <w:bCs/>
        </w:rPr>
        <w:t>Patientambassadørerne</w:t>
      </w:r>
      <w:r w:rsidR="006C24FB">
        <w:t>, som blandt de indsendte indstillinger</w:t>
      </w:r>
      <w:r w:rsidR="00D26E20">
        <w:t xml:space="preserve"> vælger årets vinder af Patientsikkerhedsprisen.</w:t>
      </w:r>
    </w:p>
    <w:p w14:paraId="7462614E" w14:textId="236886A4" w:rsidR="00211BC1" w:rsidRDefault="00D26E20" w:rsidP="0002723B">
      <w:r w:rsidRPr="00A6344A">
        <w:rPr>
          <w:b/>
          <w:bCs/>
        </w:rPr>
        <w:t>Patientambassadørerne</w:t>
      </w:r>
      <w:r>
        <w:t xml:space="preserve"> og </w:t>
      </w:r>
      <w:r w:rsidRPr="00A6344A">
        <w:rPr>
          <w:b/>
          <w:bCs/>
        </w:rPr>
        <w:t>Dansk Selskab for Patientsikkerhed</w:t>
      </w:r>
      <w:r>
        <w:t xml:space="preserve"> ser frem til at modtage </w:t>
      </w:r>
      <w:r w:rsidR="00D40D0B">
        <w:t>indstillinger til årets pris – og anerkende dem, der arbejd</w:t>
      </w:r>
      <w:r w:rsidR="00A6344A">
        <w:t xml:space="preserve">er med </w:t>
      </w:r>
      <w:r w:rsidR="00211BC1" w:rsidRPr="0019183D">
        <w:rPr>
          <w:b/>
          <w:bCs/>
        </w:rPr>
        <w:t xml:space="preserve">Systematisk brug af redskaber </w:t>
      </w:r>
      <w:r w:rsidR="00D67D30">
        <w:rPr>
          <w:b/>
          <w:bCs/>
        </w:rPr>
        <w:t xml:space="preserve">til patientinvolvering </w:t>
      </w:r>
      <w:r w:rsidR="00211BC1" w:rsidRPr="0019183D">
        <w:rPr>
          <w:b/>
          <w:bCs/>
        </w:rPr>
        <w:t>udviklet af PS!</w:t>
      </w:r>
    </w:p>
    <w:p w14:paraId="669ABD1E" w14:textId="77777777" w:rsidR="004F4BAB" w:rsidRDefault="004F4BAB"/>
    <w:tbl>
      <w:tblPr>
        <w:tblStyle w:val="Tabel-Gitter"/>
        <w:tblW w:w="0" w:type="auto"/>
        <w:tblLook w:val="04A0" w:firstRow="1" w:lastRow="0" w:firstColumn="1" w:lastColumn="0" w:noHBand="0" w:noVBand="1"/>
      </w:tblPr>
      <w:tblGrid>
        <w:gridCol w:w="5665"/>
        <w:gridCol w:w="7761"/>
      </w:tblGrid>
      <w:tr w:rsidR="00603AD0" w14:paraId="07510B14" w14:textId="77777777" w:rsidTr="00D444EA">
        <w:tc>
          <w:tcPr>
            <w:tcW w:w="5665" w:type="dxa"/>
          </w:tcPr>
          <w:p w14:paraId="634DBB7D" w14:textId="1C889C7D" w:rsidR="00603AD0" w:rsidRPr="008F6E67" w:rsidRDefault="00257A17">
            <w:pPr>
              <w:rPr>
                <w:b/>
                <w:bCs/>
                <w:i/>
                <w:iCs/>
              </w:rPr>
            </w:pPr>
            <w:r w:rsidRPr="008F6E67">
              <w:rPr>
                <w:b/>
                <w:bCs/>
                <w:i/>
                <w:iCs/>
              </w:rPr>
              <w:t>Kandidat til prisen</w:t>
            </w:r>
            <w:r w:rsidR="009E2FAE">
              <w:rPr>
                <w:b/>
                <w:bCs/>
                <w:i/>
                <w:iCs/>
              </w:rPr>
              <w:br/>
            </w:r>
            <w:r w:rsidR="009E2FAE" w:rsidRPr="00853894">
              <w:t>-</w:t>
            </w:r>
            <w:r w:rsidR="00853894">
              <w:t xml:space="preserve"> hvilken person, organisation</w:t>
            </w:r>
            <w:r w:rsidR="00CE3001">
              <w:t xml:space="preserve"> eller</w:t>
            </w:r>
            <w:r w:rsidR="00853894">
              <w:t xml:space="preserve"> afdeling?</w:t>
            </w:r>
          </w:p>
        </w:tc>
        <w:tc>
          <w:tcPr>
            <w:tcW w:w="7761" w:type="dxa"/>
          </w:tcPr>
          <w:p w14:paraId="381E8E97" w14:textId="77777777" w:rsidR="00603AD0" w:rsidRDefault="00603AD0"/>
        </w:tc>
      </w:tr>
      <w:tr w:rsidR="00603AD0" w14:paraId="73281FDE" w14:textId="77777777" w:rsidTr="00D444EA">
        <w:tc>
          <w:tcPr>
            <w:tcW w:w="5665" w:type="dxa"/>
          </w:tcPr>
          <w:p w14:paraId="4B22B809" w14:textId="0DC7200B" w:rsidR="00603AD0" w:rsidRPr="008F6E67" w:rsidRDefault="00257A17">
            <w:pPr>
              <w:rPr>
                <w:b/>
                <w:bCs/>
                <w:i/>
                <w:iCs/>
              </w:rPr>
            </w:pPr>
            <w:r w:rsidRPr="008F6E67">
              <w:rPr>
                <w:b/>
                <w:bCs/>
                <w:i/>
                <w:iCs/>
              </w:rPr>
              <w:t>Indstillet af</w:t>
            </w:r>
          </w:p>
        </w:tc>
        <w:tc>
          <w:tcPr>
            <w:tcW w:w="7761" w:type="dxa"/>
          </w:tcPr>
          <w:p w14:paraId="0DFB0CD6" w14:textId="77777777" w:rsidR="00603AD0" w:rsidRDefault="00603AD0"/>
        </w:tc>
      </w:tr>
      <w:tr w:rsidR="00603AD0" w14:paraId="35B3FE0C" w14:textId="77777777" w:rsidTr="00D444EA">
        <w:tc>
          <w:tcPr>
            <w:tcW w:w="5665" w:type="dxa"/>
          </w:tcPr>
          <w:p w14:paraId="655B7557" w14:textId="100AC3F7" w:rsidR="00603AD0" w:rsidRDefault="00257A17">
            <w:r w:rsidRPr="008F6E67">
              <w:rPr>
                <w:b/>
                <w:bCs/>
                <w:i/>
                <w:iCs/>
              </w:rPr>
              <w:t>Kontaktinfo</w:t>
            </w:r>
            <w:r>
              <w:br/>
              <w:t>- både på kandidat og indstiller</w:t>
            </w:r>
          </w:p>
        </w:tc>
        <w:tc>
          <w:tcPr>
            <w:tcW w:w="7761" w:type="dxa"/>
          </w:tcPr>
          <w:p w14:paraId="00B187D1" w14:textId="77777777" w:rsidR="00603AD0" w:rsidRDefault="00603AD0"/>
        </w:tc>
      </w:tr>
      <w:tr w:rsidR="00603AD0" w14:paraId="42161026" w14:textId="77777777" w:rsidTr="00D444EA">
        <w:tc>
          <w:tcPr>
            <w:tcW w:w="5665" w:type="dxa"/>
          </w:tcPr>
          <w:p w14:paraId="5525D0C6" w14:textId="58039E50" w:rsidR="00603AD0" w:rsidRDefault="00361659">
            <w:r w:rsidRPr="008F6E67">
              <w:rPr>
                <w:b/>
                <w:bCs/>
                <w:i/>
                <w:iCs/>
              </w:rPr>
              <w:t>Hvad handler indsatsen om?</w:t>
            </w:r>
            <w:r>
              <w:br/>
              <w:t>- formål, deltagende parter osv.</w:t>
            </w:r>
          </w:p>
        </w:tc>
        <w:tc>
          <w:tcPr>
            <w:tcW w:w="7761" w:type="dxa"/>
          </w:tcPr>
          <w:p w14:paraId="26C72D00" w14:textId="77777777" w:rsidR="00603AD0" w:rsidRDefault="00603AD0"/>
        </w:tc>
      </w:tr>
      <w:tr w:rsidR="00603AD0" w14:paraId="7C8423EA" w14:textId="77777777" w:rsidTr="00D444EA">
        <w:tc>
          <w:tcPr>
            <w:tcW w:w="5665" w:type="dxa"/>
          </w:tcPr>
          <w:p w14:paraId="63764FA7" w14:textId="159FE422" w:rsidR="00603AD0" w:rsidRPr="008F6E67" w:rsidRDefault="00653EE9">
            <w:pPr>
              <w:rPr>
                <w:b/>
                <w:bCs/>
                <w:i/>
                <w:iCs/>
              </w:rPr>
            </w:pPr>
            <w:r w:rsidRPr="008F6E67">
              <w:rPr>
                <w:b/>
                <w:bCs/>
                <w:i/>
                <w:iCs/>
              </w:rPr>
              <w:t>Hvilket redskab til patientinvolvering er der brugt?</w:t>
            </w:r>
            <w:r w:rsidR="003240B7" w:rsidRPr="008F6E67">
              <w:rPr>
                <w:b/>
                <w:bCs/>
                <w:i/>
                <w:iCs/>
              </w:rPr>
              <w:t xml:space="preserve"> </w:t>
            </w:r>
          </w:p>
        </w:tc>
        <w:tc>
          <w:tcPr>
            <w:tcW w:w="7761" w:type="dxa"/>
          </w:tcPr>
          <w:p w14:paraId="4CDAAF4E" w14:textId="77777777" w:rsidR="00603AD0" w:rsidRDefault="00603AD0"/>
        </w:tc>
      </w:tr>
      <w:tr w:rsidR="00603AD0" w14:paraId="4C7827CD" w14:textId="77777777" w:rsidTr="00D444EA">
        <w:tc>
          <w:tcPr>
            <w:tcW w:w="5665" w:type="dxa"/>
          </w:tcPr>
          <w:p w14:paraId="7462CD61" w14:textId="6054E153" w:rsidR="00603AD0" w:rsidRPr="008F6E67" w:rsidRDefault="0022797D">
            <w:pPr>
              <w:rPr>
                <w:b/>
                <w:bCs/>
                <w:i/>
                <w:iCs/>
              </w:rPr>
            </w:pPr>
            <w:r w:rsidRPr="008F6E67">
              <w:rPr>
                <w:b/>
                <w:bCs/>
                <w:i/>
                <w:iCs/>
              </w:rPr>
              <w:t>Hvordan bidrager indsatsen til patientsikkerhed?</w:t>
            </w:r>
          </w:p>
        </w:tc>
        <w:tc>
          <w:tcPr>
            <w:tcW w:w="7761" w:type="dxa"/>
          </w:tcPr>
          <w:p w14:paraId="0D6DE85E" w14:textId="77777777" w:rsidR="00B86929" w:rsidRDefault="00B86929"/>
        </w:tc>
      </w:tr>
      <w:tr w:rsidR="00B86929" w14:paraId="07D9DBC0" w14:textId="77777777" w:rsidTr="00D444EA">
        <w:tc>
          <w:tcPr>
            <w:tcW w:w="5665" w:type="dxa"/>
          </w:tcPr>
          <w:p w14:paraId="2196D502" w14:textId="3F7AE918" w:rsidR="00B86929" w:rsidRPr="008F6E67" w:rsidRDefault="00BB7169">
            <w:pPr>
              <w:rPr>
                <w:b/>
                <w:bCs/>
                <w:i/>
                <w:iCs/>
              </w:rPr>
            </w:pPr>
            <w:r>
              <w:rPr>
                <w:b/>
                <w:bCs/>
                <w:i/>
                <w:iCs/>
              </w:rPr>
              <w:t xml:space="preserve">Hvilke data </w:t>
            </w:r>
            <w:r w:rsidR="004D6196">
              <w:rPr>
                <w:b/>
                <w:bCs/>
                <w:i/>
                <w:iCs/>
              </w:rPr>
              <w:t>er der af</w:t>
            </w:r>
            <w:r w:rsidR="004D08FE" w:rsidRPr="008F6E67">
              <w:rPr>
                <w:b/>
                <w:bCs/>
                <w:i/>
                <w:iCs/>
              </w:rPr>
              <w:t xml:space="preserve"> indsatsen?</w:t>
            </w:r>
          </w:p>
        </w:tc>
        <w:tc>
          <w:tcPr>
            <w:tcW w:w="7761" w:type="dxa"/>
          </w:tcPr>
          <w:p w14:paraId="32768505" w14:textId="77777777" w:rsidR="00B86929" w:rsidRDefault="00B86929"/>
        </w:tc>
      </w:tr>
      <w:tr w:rsidR="004D08FE" w14:paraId="4452C7CF" w14:textId="77777777" w:rsidTr="00D444EA">
        <w:tc>
          <w:tcPr>
            <w:tcW w:w="5665" w:type="dxa"/>
          </w:tcPr>
          <w:p w14:paraId="5F6E0A0D" w14:textId="264E3138" w:rsidR="00B5427D" w:rsidRDefault="004D08FE" w:rsidP="00B5427D">
            <w:r w:rsidRPr="008F6E67">
              <w:rPr>
                <w:b/>
                <w:bCs/>
                <w:i/>
                <w:iCs/>
              </w:rPr>
              <w:t>Hvilket potentiale ser I?</w:t>
            </w:r>
            <w:r w:rsidR="00B5427D">
              <w:br/>
              <w:t>- hvad er skalérbarheden af indsatsen?</w:t>
            </w:r>
          </w:p>
        </w:tc>
        <w:tc>
          <w:tcPr>
            <w:tcW w:w="7761" w:type="dxa"/>
          </w:tcPr>
          <w:p w14:paraId="1B847A41" w14:textId="77777777" w:rsidR="004D08FE" w:rsidRDefault="004D08FE"/>
        </w:tc>
      </w:tr>
      <w:tr w:rsidR="008F6E67" w14:paraId="59AE1456" w14:textId="77777777" w:rsidTr="00D444EA">
        <w:tc>
          <w:tcPr>
            <w:tcW w:w="5665" w:type="dxa"/>
          </w:tcPr>
          <w:p w14:paraId="649EEDD8" w14:textId="3A87A1A8" w:rsidR="008F6E67" w:rsidRPr="008F6E67" w:rsidRDefault="008F6E67" w:rsidP="00B5427D">
            <w:pPr>
              <w:rPr>
                <w:b/>
                <w:bCs/>
                <w:i/>
                <w:iCs/>
              </w:rPr>
            </w:pPr>
            <w:r w:rsidRPr="008F6E67">
              <w:rPr>
                <w:b/>
                <w:bCs/>
                <w:i/>
                <w:iCs/>
              </w:rPr>
              <w:t>Hvordan spiller indsatsen sammen med patientsikkerhed?</w:t>
            </w:r>
          </w:p>
        </w:tc>
        <w:tc>
          <w:tcPr>
            <w:tcW w:w="7761" w:type="dxa"/>
          </w:tcPr>
          <w:p w14:paraId="401751E8" w14:textId="77777777" w:rsidR="008F6E67" w:rsidRDefault="008F6E67"/>
        </w:tc>
      </w:tr>
    </w:tbl>
    <w:p w14:paraId="50120183" w14:textId="77777777" w:rsidR="00EF09E5" w:rsidRDefault="00EF09E5"/>
    <w:sectPr w:rsidR="00EF09E5" w:rsidSect="00525364">
      <w:headerReference w:type="even" r:id="rId17"/>
      <w:headerReference w:type="default" r:id="rId18"/>
      <w:footerReference w:type="even" r:id="rId19"/>
      <w:footerReference w:type="default" r:id="rId20"/>
      <w:headerReference w:type="first" r:id="rId21"/>
      <w:footerReference w:type="first" r:id="rId22"/>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B225" w14:textId="77777777" w:rsidR="004F3638" w:rsidRDefault="004F3638" w:rsidP="00360703">
      <w:pPr>
        <w:spacing w:after="0" w:line="240" w:lineRule="auto"/>
      </w:pPr>
      <w:r>
        <w:separator/>
      </w:r>
    </w:p>
  </w:endnote>
  <w:endnote w:type="continuationSeparator" w:id="0">
    <w:p w14:paraId="6C6261C4" w14:textId="77777777" w:rsidR="004F3638" w:rsidRDefault="004F3638" w:rsidP="0036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8B1B" w14:textId="77777777" w:rsidR="00360703" w:rsidRDefault="003607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C9DA" w14:textId="0E197087" w:rsidR="00360703" w:rsidRDefault="00360703">
    <w:pPr>
      <w:pStyle w:val="Sidefod"/>
    </w:pPr>
    <w:r>
      <w:rPr>
        <w:noProof/>
      </w:rPr>
      <w:drawing>
        <wp:anchor distT="0" distB="0" distL="114300" distR="114300" simplePos="0" relativeHeight="251659264" behindDoc="0" locked="0" layoutInCell="1" allowOverlap="1" wp14:anchorId="35C90023" wp14:editId="71E82D1B">
          <wp:simplePos x="0" y="0"/>
          <wp:positionH relativeFrom="leftMargin">
            <wp:posOffset>9768840</wp:posOffset>
          </wp:positionH>
          <wp:positionV relativeFrom="paragraph">
            <wp:posOffset>56552</wp:posOffset>
          </wp:positionV>
          <wp:extent cx="680720" cy="674968"/>
          <wp:effectExtent l="0" t="0" r="5080" b="0"/>
          <wp:wrapNone/>
          <wp:docPr id="718918752"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18752" name="Billede 718918752"/>
                  <pic:cNvPicPr/>
                </pic:nvPicPr>
                <pic:blipFill>
                  <a:blip r:embed="rId1">
                    <a:extLst>
                      <a:ext uri="{28A0092B-C50C-407E-A947-70E740481C1C}">
                        <a14:useLocalDpi xmlns:a14="http://schemas.microsoft.com/office/drawing/2010/main" val="0"/>
                      </a:ext>
                    </a:extLst>
                  </a:blip>
                  <a:stretch>
                    <a:fillRect/>
                  </a:stretch>
                </pic:blipFill>
                <pic:spPr>
                  <a:xfrm>
                    <a:off x="0" y="0"/>
                    <a:ext cx="682924" cy="67715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9B0DA21" wp14:editId="44AA7105">
          <wp:simplePos x="0" y="0"/>
          <wp:positionH relativeFrom="margin">
            <wp:align>right</wp:align>
          </wp:positionH>
          <wp:positionV relativeFrom="paragraph">
            <wp:posOffset>93980</wp:posOffset>
          </wp:positionV>
          <wp:extent cx="763203" cy="612775"/>
          <wp:effectExtent l="0" t="0" r="0" b="0"/>
          <wp:wrapNone/>
          <wp:docPr id="839791947"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91947" name="Billede 839791947"/>
                  <pic:cNvPicPr/>
                </pic:nvPicPr>
                <pic:blipFill>
                  <a:blip r:embed="rId2">
                    <a:extLst>
                      <a:ext uri="{28A0092B-C50C-407E-A947-70E740481C1C}">
                        <a14:useLocalDpi xmlns:a14="http://schemas.microsoft.com/office/drawing/2010/main" val="0"/>
                      </a:ext>
                    </a:extLst>
                  </a:blip>
                  <a:stretch>
                    <a:fillRect/>
                  </a:stretch>
                </pic:blipFill>
                <pic:spPr>
                  <a:xfrm>
                    <a:off x="0" y="0"/>
                    <a:ext cx="763203" cy="612775"/>
                  </a:xfrm>
                  <a:prstGeom prst="rect">
                    <a:avLst/>
                  </a:prstGeom>
                </pic:spPr>
              </pic:pic>
            </a:graphicData>
          </a:graphic>
          <wp14:sizeRelH relativeFrom="page">
            <wp14:pctWidth>0</wp14:pctWidth>
          </wp14:sizeRelH>
          <wp14:sizeRelV relativeFrom="page">
            <wp14:pctHeight>0</wp14:pctHeight>
          </wp14:sizeRelV>
        </wp:anchor>
      </w:drawing>
    </w:r>
  </w:p>
  <w:p w14:paraId="2DBC0B0A" w14:textId="51BACDE8" w:rsidR="00360703" w:rsidRDefault="003607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7AB9" w14:textId="77777777" w:rsidR="00360703" w:rsidRDefault="003607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4DDD" w14:textId="77777777" w:rsidR="004F3638" w:rsidRDefault="004F3638" w:rsidP="00360703">
      <w:pPr>
        <w:spacing w:after="0" w:line="240" w:lineRule="auto"/>
      </w:pPr>
      <w:r>
        <w:separator/>
      </w:r>
    </w:p>
  </w:footnote>
  <w:footnote w:type="continuationSeparator" w:id="0">
    <w:p w14:paraId="495DB106" w14:textId="77777777" w:rsidR="004F3638" w:rsidRDefault="004F3638" w:rsidP="00360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279A" w14:textId="77777777" w:rsidR="00360703" w:rsidRDefault="003607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1FD8" w14:textId="35A37583" w:rsidR="00360703" w:rsidRDefault="003607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9690" w14:textId="77777777" w:rsidR="00360703" w:rsidRDefault="003607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20A23"/>
    <w:multiLevelType w:val="multilevel"/>
    <w:tmpl w:val="1CFC6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897204"/>
    <w:multiLevelType w:val="hybridMultilevel"/>
    <w:tmpl w:val="56986A74"/>
    <w:lvl w:ilvl="0" w:tplc="20F6F7A0">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A9A176E"/>
    <w:multiLevelType w:val="multilevel"/>
    <w:tmpl w:val="1E16A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B24C0"/>
    <w:multiLevelType w:val="multilevel"/>
    <w:tmpl w:val="31609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20166660">
    <w:abstractNumId w:val="2"/>
  </w:num>
  <w:num w:numId="2" w16cid:durableId="369494583">
    <w:abstractNumId w:val="0"/>
  </w:num>
  <w:num w:numId="3" w16cid:durableId="1227375234">
    <w:abstractNumId w:val="3"/>
  </w:num>
  <w:num w:numId="4" w16cid:durableId="167864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53"/>
    <w:rsid w:val="0002723B"/>
    <w:rsid w:val="000348C8"/>
    <w:rsid w:val="000701F8"/>
    <w:rsid w:val="00080926"/>
    <w:rsid w:val="000B5F2E"/>
    <w:rsid w:val="0017029D"/>
    <w:rsid w:val="00177CDD"/>
    <w:rsid w:val="001C50E6"/>
    <w:rsid w:val="001F5B53"/>
    <w:rsid w:val="00211BC1"/>
    <w:rsid w:val="0022797D"/>
    <w:rsid w:val="00257A17"/>
    <w:rsid w:val="002F5800"/>
    <w:rsid w:val="00321FF0"/>
    <w:rsid w:val="003240B7"/>
    <w:rsid w:val="00360703"/>
    <w:rsid w:val="00361659"/>
    <w:rsid w:val="00381ED1"/>
    <w:rsid w:val="004274F5"/>
    <w:rsid w:val="004A3101"/>
    <w:rsid w:val="004D08FE"/>
    <w:rsid w:val="004D21D9"/>
    <w:rsid w:val="004D6196"/>
    <w:rsid w:val="004F3638"/>
    <w:rsid w:val="004F4BAB"/>
    <w:rsid w:val="00525364"/>
    <w:rsid w:val="00547792"/>
    <w:rsid w:val="00547D43"/>
    <w:rsid w:val="00566B36"/>
    <w:rsid w:val="00590E53"/>
    <w:rsid w:val="005B6A3A"/>
    <w:rsid w:val="005C3C7D"/>
    <w:rsid w:val="00603AD0"/>
    <w:rsid w:val="00610457"/>
    <w:rsid w:val="00653EE9"/>
    <w:rsid w:val="006C24FB"/>
    <w:rsid w:val="006C315C"/>
    <w:rsid w:val="007B5D23"/>
    <w:rsid w:val="008128B6"/>
    <w:rsid w:val="00853894"/>
    <w:rsid w:val="008B4246"/>
    <w:rsid w:val="008C2196"/>
    <w:rsid w:val="008F6E67"/>
    <w:rsid w:val="009C4CAF"/>
    <w:rsid w:val="009E2FAE"/>
    <w:rsid w:val="009F3CA1"/>
    <w:rsid w:val="00A54BD3"/>
    <w:rsid w:val="00A6344A"/>
    <w:rsid w:val="00B0195B"/>
    <w:rsid w:val="00B5427D"/>
    <w:rsid w:val="00B86929"/>
    <w:rsid w:val="00BB7169"/>
    <w:rsid w:val="00BF6658"/>
    <w:rsid w:val="00C72BEB"/>
    <w:rsid w:val="00CD0A0D"/>
    <w:rsid w:val="00CD1653"/>
    <w:rsid w:val="00CE3001"/>
    <w:rsid w:val="00D26E20"/>
    <w:rsid w:val="00D40D0B"/>
    <w:rsid w:val="00D444EA"/>
    <w:rsid w:val="00D531B5"/>
    <w:rsid w:val="00D67D30"/>
    <w:rsid w:val="00E07989"/>
    <w:rsid w:val="00E622C7"/>
    <w:rsid w:val="00EF09E5"/>
    <w:rsid w:val="00EF3D1B"/>
    <w:rsid w:val="00F11FC7"/>
    <w:rsid w:val="00F44317"/>
    <w:rsid w:val="00F73BA9"/>
    <w:rsid w:val="00F901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1184E"/>
  <w15:chartTrackingRefBased/>
  <w15:docId w15:val="{2E482EC7-3E38-405D-826B-F259A345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D1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D1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D165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D165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D165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D165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D165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D165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D165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D165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D165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D165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D165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D165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D165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D165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D165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D1653"/>
    <w:rPr>
      <w:rFonts w:eastAsiaTheme="majorEastAsia" w:cstheme="majorBidi"/>
      <w:color w:val="272727" w:themeColor="text1" w:themeTint="D8"/>
    </w:rPr>
  </w:style>
  <w:style w:type="paragraph" w:styleId="Titel">
    <w:name w:val="Title"/>
    <w:basedOn w:val="Normal"/>
    <w:next w:val="Normal"/>
    <w:link w:val="TitelTegn"/>
    <w:uiPriority w:val="10"/>
    <w:qFormat/>
    <w:rsid w:val="00CD1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D165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D165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D165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D165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D1653"/>
    <w:rPr>
      <w:i/>
      <w:iCs/>
      <w:color w:val="404040" w:themeColor="text1" w:themeTint="BF"/>
    </w:rPr>
  </w:style>
  <w:style w:type="paragraph" w:styleId="Listeafsnit">
    <w:name w:val="List Paragraph"/>
    <w:basedOn w:val="Normal"/>
    <w:uiPriority w:val="34"/>
    <w:qFormat/>
    <w:rsid w:val="00CD1653"/>
    <w:pPr>
      <w:ind w:left="720"/>
      <w:contextualSpacing/>
    </w:pPr>
  </w:style>
  <w:style w:type="character" w:styleId="Kraftigfremhvning">
    <w:name w:val="Intense Emphasis"/>
    <w:basedOn w:val="Standardskrifttypeiafsnit"/>
    <w:uiPriority w:val="21"/>
    <w:qFormat/>
    <w:rsid w:val="00CD1653"/>
    <w:rPr>
      <w:i/>
      <w:iCs/>
      <w:color w:val="0F4761" w:themeColor="accent1" w:themeShade="BF"/>
    </w:rPr>
  </w:style>
  <w:style w:type="paragraph" w:styleId="Strktcitat">
    <w:name w:val="Intense Quote"/>
    <w:basedOn w:val="Normal"/>
    <w:next w:val="Normal"/>
    <w:link w:val="StrktcitatTegn"/>
    <w:uiPriority w:val="30"/>
    <w:qFormat/>
    <w:rsid w:val="00CD1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D1653"/>
    <w:rPr>
      <w:i/>
      <w:iCs/>
      <w:color w:val="0F4761" w:themeColor="accent1" w:themeShade="BF"/>
    </w:rPr>
  </w:style>
  <w:style w:type="character" w:styleId="Kraftighenvisning">
    <w:name w:val="Intense Reference"/>
    <w:basedOn w:val="Standardskrifttypeiafsnit"/>
    <w:uiPriority w:val="32"/>
    <w:qFormat/>
    <w:rsid w:val="00CD1653"/>
    <w:rPr>
      <w:b/>
      <w:bCs/>
      <w:smallCaps/>
      <w:color w:val="0F4761" w:themeColor="accent1" w:themeShade="BF"/>
      <w:spacing w:val="5"/>
    </w:rPr>
  </w:style>
  <w:style w:type="character" w:styleId="Hyperlink">
    <w:name w:val="Hyperlink"/>
    <w:basedOn w:val="Standardskrifttypeiafsnit"/>
    <w:uiPriority w:val="99"/>
    <w:unhideWhenUsed/>
    <w:rsid w:val="0002723B"/>
    <w:rPr>
      <w:color w:val="467886" w:themeColor="hyperlink"/>
      <w:u w:val="single"/>
    </w:rPr>
  </w:style>
  <w:style w:type="character" w:styleId="Ulstomtale">
    <w:name w:val="Unresolved Mention"/>
    <w:basedOn w:val="Standardskrifttypeiafsnit"/>
    <w:uiPriority w:val="99"/>
    <w:semiHidden/>
    <w:unhideWhenUsed/>
    <w:rsid w:val="009F3CA1"/>
    <w:rPr>
      <w:color w:val="605E5C"/>
      <w:shd w:val="clear" w:color="auto" w:fill="E1DFDD"/>
    </w:rPr>
  </w:style>
  <w:style w:type="table" w:styleId="Tabel-Gitter">
    <w:name w:val="Table Grid"/>
    <w:basedOn w:val="Tabel-Normal"/>
    <w:uiPriority w:val="39"/>
    <w:rsid w:val="00603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B0195B"/>
    <w:rPr>
      <w:color w:val="96607D" w:themeColor="followedHyperlink"/>
      <w:u w:val="single"/>
    </w:rPr>
  </w:style>
  <w:style w:type="paragraph" w:styleId="Sidehoved">
    <w:name w:val="header"/>
    <w:basedOn w:val="Normal"/>
    <w:link w:val="SidehovedTegn"/>
    <w:uiPriority w:val="99"/>
    <w:unhideWhenUsed/>
    <w:rsid w:val="0036070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60703"/>
  </w:style>
  <w:style w:type="paragraph" w:styleId="Sidefod">
    <w:name w:val="footer"/>
    <w:basedOn w:val="Normal"/>
    <w:link w:val="SidefodTegn"/>
    <w:uiPriority w:val="99"/>
    <w:unhideWhenUsed/>
    <w:rsid w:val="0036070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60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atientsikkerhed.dk/viden/patientsikkerhedsvaerktoejskasse/sig-fre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patientsikkerhed.dk/viden/patientsikkerhedsvaerktoejskasse/godt-du-spo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patientsikkerhed.d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tientsikkerhed.dk/viden/patientsikkerhedsvaerktoejskasse/tagorde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atientsikkerhed.dk/viden/forbedringsmetoder/i-borgerens-og-patientens-fodspor/" TargetMode="External"/><Relationship Id="rId23" Type="http://schemas.openxmlformats.org/officeDocument/2006/relationships/fontTable" Target="fontTable.xml"/><Relationship Id="rId10" Type="http://schemas.openxmlformats.org/officeDocument/2006/relationships/hyperlink" Target="https://patientsikkerhed.dk/publikationer/patientens-bo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atientsikkerhed.dk/viden/forbedringsmetoder/patientsikkerhedsrunder/"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202E653270D148B44BFE719E05D09D" ma:contentTypeVersion="16" ma:contentTypeDescription="Opret et nyt dokument." ma:contentTypeScope="" ma:versionID="f4d6ca5ddb54ec05d43a21ef42611bd2">
  <xsd:schema xmlns:xsd="http://www.w3.org/2001/XMLSchema" xmlns:xs="http://www.w3.org/2001/XMLSchema" xmlns:p="http://schemas.microsoft.com/office/2006/metadata/properties" xmlns:ns2="f4242636-9457-4851-afeb-c051671b5b80" xmlns:ns3="a19b205a-e8a4-472a-8842-47417cc097e3" targetNamespace="http://schemas.microsoft.com/office/2006/metadata/properties" ma:root="true" ma:fieldsID="5ef223e33a43aa55998e06952d7771da" ns2:_="" ns3:_="">
    <xsd:import namespace="f4242636-9457-4851-afeb-c051671b5b80"/>
    <xsd:import namespace="a19b205a-e8a4-472a-8842-47417cc097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42636-9457-4851-afeb-c051671b5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50ceaa23-9ef4-4dd2-b232-72db6cbbe2d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b205a-e8a4-472a-8842-47417cc097e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0" nillable="true" ma:displayName="Taxonomy Catch All Column" ma:hidden="true" ma:list="{62fd9992-4c35-4f9a-9ac7-e28febfe573f}" ma:internalName="TaxCatchAll" ma:showField="CatchAllData" ma:web="a19b205a-e8a4-472a-8842-47417cc097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9b205a-e8a4-472a-8842-47417cc097e3" xsi:nil="true"/>
    <lcf76f155ced4ddcb4097134ff3c332f xmlns="f4242636-9457-4851-afeb-c051671b5b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C84E95-F62E-4F9B-8392-BE0746120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42636-9457-4851-afeb-c051671b5b80"/>
    <ds:schemaRef ds:uri="a19b205a-e8a4-472a-8842-47417cc09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758215-6E3A-4EE0-AAB2-EA9F0416765B}">
  <ds:schemaRefs>
    <ds:schemaRef ds:uri="http://schemas.microsoft.com/sharepoint/v3/contenttype/forms"/>
  </ds:schemaRefs>
</ds:datastoreItem>
</file>

<file path=customXml/itemProps3.xml><?xml version="1.0" encoding="utf-8"?>
<ds:datastoreItem xmlns:ds="http://schemas.openxmlformats.org/officeDocument/2006/customXml" ds:itemID="{7B179824-35B8-4FCF-A483-96019771E030}">
  <ds:schemaRefs>
    <ds:schemaRef ds:uri="http://schemas.microsoft.com/office/2006/metadata/properties"/>
    <ds:schemaRef ds:uri="http://schemas.microsoft.com/office/infopath/2007/PartnerControls"/>
    <ds:schemaRef ds:uri="a19b205a-e8a4-472a-8842-47417cc097e3"/>
    <ds:schemaRef ds:uri="f4242636-9457-4851-afeb-c051671b5b80"/>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492</Words>
  <Characters>3006</Characters>
  <Application>Microsoft Office Word</Application>
  <DocSecurity>0</DocSecurity>
  <Lines>25</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Jørgensen</dc:creator>
  <cp:keywords/>
  <dc:description/>
  <cp:lastModifiedBy>Lars Jørgensen</cp:lastModifiedBy>
  <cp:revision>65</cp:revision>
  <dcterms:created xsi:type="dcterms:W3CDTF">2026-05-12T07:19:00Z</dcterms:created>
  <dcterms:modified xsi:type="dcterms:W3CDTF">2026-05-18T09:06:00Z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0x010100D6202E653270D148B44BFE719E05D09D</vt:lpwstr>
  </property>
  <property fmtid="{D5CDD505-2E9C-101B-9397-08002B2CF9AE}" pid="3" name="MediaServiceImageTags">
    <vt:lpwstr/>
  </property>
</Properties>
</file>